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 w:ascii="黑体" w:hAnsi="黑体" w:eastAsia="黑体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新港</w:t>
      </w:r>
      <w:r>
        <w:rPr>
          <w:rFonts w:hint="eastAsia" w:ascii="黑体" w:hAnsi="黑体" w:eastAsia="黑体"/>
          <w:sz w:val="32"/>
          <w:szCs w:val="32"/>
        </w:rPr>
        <w:t>幼儿园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安全教育活动备课表</w:t>
      </w:r>
    </w:p>
    <w:tbl>
      <w:tblPr>
        <w:tblStyle w:val="11"/>
        <w:tblW w:w="888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9"/>
        <w:gridCol w:w="1884"/>
        <w:gridCol w:w="849"/>
        <w:gridCol w:w="1558"/>
        <w:gridCol w:w="991"/>
        <w:gridCol w:w="22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133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主题名称</w:t>
            </w:r>
          </w:p>
        </w:tc>
        <w:tc>
          <w:tcPr>
            <w:tcW w:w="2733" w:type="dxa"/>
            <w:gridSpan w:val="2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bCs w:val="0"/>
                <w:sz w:val="24"/>
                <w:szCs w:val="24"/>
                <w:lang w:val="en-US" w:eastAsia="zh-CN"/>
              </w:rPr>
              <w:t>我们升大班啦！</w:t>
            </w:r>
          </w:p>
        </w:tc>
        <w:tc>
          <w:tcPr>
            <w:tcW w:w="1558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bCs w:val="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bCs w:val="0"/>
                <w:sz w:val="24"/>
                <w:szCs w:val="24"/>
              </w:rPr>
              <w:t>活动名称</w:t>
            </w:r>
          </w:p>
        </w:tc>
        <w:tc>
          <w:tcPr>
            <w:tcW w:w="3251" w:type="dxa"/>
            <w:gridSpan w:val="2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bCs w:val="0"/>
                <w:sz w:val="24"/>
                <w:szCs w:val="24"/>
                <w:lang w:val="en-US" w:eastAsia="zh-CN"/>
              </w:rPr>
              <w:t>开学安全第一课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133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84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bCs w:val="0"/>
                <w:sz w:val="24"/>
                <w:szCs w:val="24"/>
                <w:lang w:val="en-US" w:eastAsia="zh-CN"/>
              </w:rPr>
              <w:t>姚芹</w:t>
            </w:r>
          </w:p>
        </w:tc>
        <w:tc>
          <w:tcPr>
            <w:tcW w:w="84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bCs w:val="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bCs w:val="0"/>
                <w:sz w:val="24"/>
                <w:szCs w:val="24"/>
              </w:rPr>
              <w:t>班级</w:t>
            </w:r>
          </w:p>
        </w:tc>
        <w:tc>
          <w:tcPr>
            <w:tcW w:w="1558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bCs w:val="0"/>
                <w:sz w:val="24"/>
                <w:szCs w:val="24"/>
                <w:lang w:val="en-US" w:eastAsia="zh-CN"/>
              </w:rPr>
              <w:t>扬扬1班</w:t>
            </w:r>
          </w:p>
        </w:tc>
        <w:tc>
          <w:tcPr>
            <w:tcW w:w="991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bCs w:val="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bCs w:val="0"/>
                <w:sz w:val="24"/>
                <w:szCs w:val="24"/>
              </w:rPr>
              <w:t>时间</w:t>
            </w:r>
          </w:p>
        </w:tc>
        <w:tc>
          <w:tcPr>
            <w:tcW w:w="2260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bCs w:val="0"/>
                <w:sz w:val="24"/>
                <w:szCs w:val="24"/>
                <w:lang w:val="en-US" w:eastAsia="zh-CN"/>
              </w:rPr>
              <w:t>20230904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8881" w:type="dxa"/>
            <w:gridSpan w:val="6"/>
            <w:vAlign w:val="center"/>
          </w:tcPr>
          <w:p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 动 预 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2" w:hRule="atLeast"/>
        </w:trPr>
        <w:tc>
          <w:tcPr>
            <w:tcW w:w="8881" w:type="dxa"/>
            <w:gridSpan w:val="6"/>
          </w:tcPr>
          <w:p>
            <w:pPr>
              <w:numPr>
                <w:ilvl w:val="0"/>
                <w:numId w:val="1"/>
              </w:numPr>
              <w:rPr>
                <w:rFonts w:hint="eastAsia"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活动目标：</w:t>
            </w:r>
            <w:bookmarkStart w:id="0" w:name="_GoBack"/>
            <w:bookmarkEnd w:id="0"/>
          </w:p>
          <w:p>
            <w:pPr>
              <w:numPr>
                <w:ilvl w:val="0"/>
                <w:numId w:val="0"/>
              </w:numPr>
              <w:ind w:firstLine="480" w:firstLineChars="20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1. 通过谈话、情境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体验</w:t>
            </w:r>
            <w:r>
              <w:rPr>
                <w:rFonts w:ascii="宋体" w:hAnsi="宋体" w:eastAsia="宋体" w:cs="宋体"/>
                <w:sz w:val="24"/>
                <w:szCs w:val="24"/>
              </w:rPr>
              <w:t>、观看图片、多媒体等，进一步加强幼儿一日生活各环节的安全认知。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　　2. 强化孩子的安全行为意识，养成孩子良好的安全行为习惯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。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　　3. 带领幼儿扎实开展“安全在身边”行动。</w:t>
            </w:r>
          </w:p>
          <w:p>
            <w:pPr>
              <w:numPr>
                <w:ilvl w:val="0"/>
                <w:numId w:val="0"/>
              </w:numPr>
              <w:ind w:left="723" w:hanging="723" w:hangingChars="300"/>
              <w:jc w:val="left"/>
              <w:rPr>
                <w:rFonts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>二、活动</w:t>
            </w:r>
            <w:r>
              <w:rPr>
                <w:rFonts w:ascii="宋体" w:hAnsi="宋体" w:eastAsia="宋体" w:cs="宋体"/>
                <w:b/>
                <w:bCs/>
                <w:sz w:val="24"/>
                <w:szCs w:val="24"/>
              </w:rPr>
              <w:t>准备：</w:t>
            </w:r>
          </w:p>
          <w:p>
            <w:pPr>
              <w:numPr>
                <w:ilvl w:val="0"/>
                <w:numId w:val="0"/>
              </w:numPr>
              <w:ind w:left="721" w:leftChars="229" w:hanging="240" w:hangingChars="100"/>
              <w:jc w:val="left"/>
              <w:rPr>
                <w:rFonts w:hint="default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1.安全PPT、</w:t>
            </w:r>
          </w:p>
          <w:p>
            <w:pPr>
              <w:numPr>
                <w:ilvl w:val="0"/>
                <w:numId w:val="0"/>
              </w:numPr>
              <w:ind w:left="721" w:leftChars="229" w:hanging="240" w:hangingChars="100"/>
              <w:jc w:val="left"/>
              <w:rPr>
                <w:rFonts w:hint="default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2.安全第一课视频。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>三、活动</w:t>
            </w:r>
            <w:r>
              <w:rPr>
                <w:rFonts w:ascii="宋体" w:hAnsi="宋体" w:eastAsia="宋体" w:cs="宋体"/>
                <w:b/>
                <w:bCs/>
                <w:sz w:val="24"/>
                <w:szCs w:val="24"/>
              </w:rPr>
              <w:t>过程：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 　(一)交通安全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　　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ascii="宋体" w:hAnsi="宋体" w:eastAsia="宋体" w:cs="宋体"/>
                <w:sz w:val="24"/>
                <w:szCs w:val="24"/>
              </w:rPr>
              <w:t>.自觉遵守交通规则，做到不闯红灯、过马路走斑马线、不在马路上玩耍、奔跑、不翻越栏杆等。</w:t>
            </w:r>
          </w:p>
          <w:p>
            <w:pPr>
              <w:numPr>
                <w:ilvl w:val="0"/>
                <w:numId w:val="0"/>
              </w:numPr>
              <w:ind w:firstLine="480"/>
              <w:jc w:val="left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2.骑乘电动车都要佩戴好头盔。</w:t>
            </w:r>
          </w:p>
          <w:p>
            <w:pPr>
              <w:numPr>
                <w:ilvl w:val="0"/>
                <w:numId w:val="0"/>
              </w:numPr>
              <w:ind w:firstLine="480"/>
              <w:jc w:val="left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3.体验：如何正确佩戴头盔。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　　(二)进出园区安全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　　1.不在路边摊贩上买东西。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　　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2.</w:t>
            </w:r>
            <w:r>
              <w:rPr>
                <w:rFonts w:ascii="宋体" w:hAnsi="宋体" w:eastAsia="宋体" w:cs="宋体"/>
                <w:sz w:val="24"/>
                <w:szCs w:val="24"/>
              </w:rPr>
              <w:t>上下楼梯靠右行，手扶栏杆，不推不挤，不在楼梯上玩耍和跳跃，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　　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</w:t>
            </w:r>
            <w:r>
              <w:rPr>
                <w:rFonts w:ascii="宋体" w:hAnsi="宋体" w:eastAsia="宋体" w:cs="宋体"/>
                <w:sz w:val="24"/>
                <w:szCs w:val="24"/>
              </w:rPr>
              <w:t>.按规定路线进、出园区。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　　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4</w:t>
            </w:r>
            <w:r>
              <w:rPr>
                <w:rFonts w:ascii="宋体" w:hAnsi="宋体" w:eastAsia="宋体" w:cs="宋体"/>
                <w:sz w:val="24"/>
                <w:szCs w:val="24"/>
              </w:rPr>
              <w:t>.离园时和家长手拉手，防止走失。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　　(三)设施设备安全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　　1.没有老师的带领不玩大型玩具，不去危险的地方。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　　2.不碰击走道里的“安全出口”标记。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　　3.不玩厕所里的纸巾盒，以防夹手。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　　4.不爬桌椅、窗台，不随便搬动玩具柜等。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　　5.不随便翻开钢琴盖，知道会夹手指头。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　　6.不碰装开水的桶、壶、水瓶等。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　　7.不触摸电源、插座。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　　8.不随便开、关门，不玩门锁，不要把手放到门角、门缝处。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　　9.不在活动室剧烈运动，不做危险游戏。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　　10.教给幼儿正确的搬椅子方法，注意两旁的小朋友，轻拿轻放;坐椅子时要做好、坐正，不侧坐。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　　11.离园后不在园区内逗留。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　　(四)一日生活安全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　　1.走路小心，不快跑，不撞桌子、椅子、柜子、门。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　　2.玩玩具时不争抢，不用玩具打人，不把玩具放在嘴巴、鼻子、耳朵里，知道不能打人、咬人。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　　3.饭前和饭后不做剧烈运动，不大声叫喊。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　　4.户外活动要遵守秩序和规则，知道互相谦让，不推挤，不离开老师视线，不做危险的动作和游戏。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　　5.学习正确地使用铅笔、剪刀、小棒、绳等教学具，以免受伤。</w:t>
            </w:r>
          </w:p>
          <w:p>
            <w:pPr>
              <w:numPr>
                <w:ilvl w:val="0"/>
                <w:numId w:val="0"/>
              </w:numPr>
              <w:ind w:firstLine="48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6.养成有序洗手、入厕、喝水等好习惯。</w:t>
            </w:r>
          </w:p>
          <w:p>
            <w:pPr>
              <w:numPr>
                <w:ilvl w:val="0"/>
                <w:numId w:val="0"/>
              </w:numPr>
              <w:ind w:firstLine="480"/>
              <w:jc w:val="left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（五）防骗安全</w:t>
            </w:r>
          </w:p>
          <w:p>
            <w:pPr>
              <w:numPr>
                <w:ilvl w:val="0"/>
                <w:numId w:val="0"/>
              </w:numPr>
              <w:ind w:firstLine="480"/>
              <w:jc w:val="left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1.有陌生人敲门怎么办?</w:t>
            </w:r>
          </w:p>
          <w:p>
            <w:pPr>
              <w:numPr>
                <w:ilvl w:val="0"/>
                <w:numId w:val="0"/>
              </w:numPr>
              <w:ind w:firstLine="480"/>
              <w:jc w:val="left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①独自在家，把电视机或音响打开，让人误以为家里有人。</w:t>
            </w:r>
          </w:p>
          <w:p>
            <w:pPr>
              <w:numPr>
                <w:ilvl w:val="0"/>
                <w:numId w:val="0"/>
              </w:numPr>
              <w:ind w:firstLine="480"/>
              <w:jc w:val="left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②把门锁好，不给陌生人开门。故意喊爸爸妈妈，说有不认识的人敲门，把坏人吓跑。</w:t>
            </w:r>
          </w:p>
          <w:p>
            <w:pPr>
              <w:numPr>
                <w:ilvl w:val="0"/>
                <w:numId w:val="0"/>
              </w:numPr>
              <w:ind w:firstLine="480"/>
              <w:jc w:val="left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③如果来人说是父母同事，并能叫出你的名字，你也不能开门，但可以问他有什么事，记下告诉爸爸妈妈。</w:t>
            </w:r>
          </w:p>
          <w:p>
            <w:pPr>
              <w:numPr>
                <w:ilvl w:val="0"/>
                <w:numId w:val="0"/>
              </w:numPr>
              <w:ind w:firstLine="480"/>
              <w:jc w:val="left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2.发现可疑陌生人跟踪，怎么办?</w:t>
            </w:r>
          </w:p>
          <w:p>
            <w:pPr>
              <w:numPr>
                <w:ilvl w:val="0"/>
                <w:numId w:val="0"/>
              </w:numPr>
              <w:ind w:firstLine="480"/>
              <w:jc w:val="left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①往人多的地方走;找警察局或警察叔叔。</w:t>
            </w:r>
          </w:p>
          <w:p>
            <w:pPr>
              <w:numPr>
                <w:ilvl w:val="0"/>
                <w:numId w:val="0"/>
              </w:numPr>
              <w:ind w:firstLine="480"/>
              <w:jc w:val="left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②找不到警察，可以到百货公司或商店，找店员借电话。</w:t>
            </w:r>
          </w:p>
          <w:p>
            <w:pPr>
              <w:numPr>
                <w:ilvl w:val="0"/>
                <w:numId w:val="0"/>
              </w:numPr>
              <w:ind w:firstLine="480"/>
              <w:jc w:val="left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③千万注意不要被坏人追到小巷子或死胡同里，如果万一碰到这种情况，赶紧按别人家门铃或大叫"救命"。</w:t>
            </w:r>
          </w:p>
          <w:p>
            <w:pPr>
              <w:numPr>
                <w:ilvl w:val="0"/>
                <w:numId w:val="0"/>
              </w:numPr>
              <w:ind w:firstLine="480"/>
              <w:jc w:val="left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④平时随身带哨子，以便遇到坏人时引起路人的注意。</w:t>
            </w:r>
          </w:p>
          <w:p>
            <w:pPr>
              <w:numPr>
                <w:ilvl w:val="0"/>
                <w:numId w:val="0"/>
              </w:numPr>
              <w:ind w:firstLine="480" w:firstLineChars="200"/>
              <w:jc w:val="left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3.求助电话：</w:t>
            </w:r>
          </w:p>
          <w:p>
            <w:pPr>
              <w:numPr>
                <w:ilvl w:val="0"/>
                <w:numId w:val="0"/>
              </w:numPr>
              <w:ind w:firstLine="480"/>
              <w:jc w:val="left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  <w:t>报警电话：110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、</w:t>
            </w:r>
            <w:r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  <w:t>医疗急救：120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、消防火警：119、交通事故：122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8881" w:type="dxa"/>
            <w:gridSpan w:val="6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课后反思与评析：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亮点：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1.能够对新学期的安全问题进行总体回顾，培养孩子们的安全意识。</w:t>
            </w:r>
          </w:p>
          <w:p>
            <w:pPr>
              <w:numPr>
                <w:ilvl w:val="0"/>
                <w:numId w:val="0"/>
              </w:numPr>
              <w:ind w:firstLine="480" w:firstLineChars="200"/>
              <w:jc w:val="left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  2.让幼儿体验戴头盔，学习戴头盔正确方法，提高安全意识。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不足：部分幼儿对头盔还不太熟悉。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建议：通过观察、体验，引导幼儿正确佩戴头盔，联合家长，让幼儿熟悉头盔，养成骑电动车、坐电动车都要带头盔的安全习惯。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default" w:ascii="宋体" w:hAnsi="宋体" w:cs="宋体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spacing w:line="360" w:lineRule="auto"/>
        <w:rPr>
          <w:rFonts w:ascii="宋体" w:hAnsi="宋体" w:cs="宋体"/>
          <w:color w:val="FF0000"/>
          <w:sz w:val="24"/>
          <w:szCs w:val="24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  <w:p>
    <w:pPr>
      <w:pStyle w:val="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7"/>
      <w:pBdr>
        <w:bottom w:val="single" w:color="auto" w:sz="4" w:space="0"/>
      </w:pBdr>
    </w:pPr>
    <w:r>
      <w:rPr>
        <w:rFonts w:hint="eastAsia"/>
      </w:rPr>
      <w:t xml:space="preserve">                                        爱•润泽每一个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1B56028"/>
    <w:multiLevelType w:val="singleLevel"/>
    <w:tmpl w:val="41B56028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M3MzIyMTAzOTkwNzhkMmI5ZWYwNTNhOThjZTA1ZjUifQ==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1047B2"/>
    <w:rsid w:val="00142867"/>
    <w:rsid w:val="001915E9"/>
    <w:rsid w:val="001D3094"/>
    <w:rsid w:val="001D39C6"/>
    <w:rsid w:val="001E311A"/>
    <w:rsid w:val="002031A2"/>
    <w:rsid w:val="00276D88"/>
    <w:rsid w:val="00302E94"/>
    <w:rsid w:val="003147D7"/>
    <w:rsid w:val="003320F8"/>
    <w:rsid w:val="00355D75"/>
    <w:rsid w:val="00363730"/>
    <w:rsid w:val="0036522D"/>
    <w:rsid w:val="0036614A"/>
    <w:rsid w:val="003B4C77"/>
    <w:rsid w:val="003E7445"/>
    <w:rsid w:val="00426E09"/>
    <w:rsid w:val="004453A9"/>
    <w:rsid w:val="004C77DE"/>
    <w:rsid w:val="00520924"/>
    <w:rsid w:val="00521A03"/>
    <w:rsid w:val="005271EA"/>
    <w:rsid w:val="00535DBF"/>
    <w:rsid w:val="0055799C"/>
    <w:rsid w:val="00567D5C"/>
    <w:rsid w:val="00577324"/>
    <w:rsid w:val="00597770"/>
    <w:rsid w:val="005A5940"/>
    <w:rsid w:val="005A77D5"/>
    <w:rsid w:val="00647587"/>
    <w:rsid w:val="00653692"/>
    <w:rsid w:val="006575E2"/>
    <w:rsid w:val="006C07D9"/>
    <w:rsid w:val="006C0A0C"/>
    <w:rsid w:val="006E7C9B"/>
    <w:rsid w:val="006F4CE2"/>
    <w:rsid w:val="00721DF3"/>
    <w:rsid w:val="007311A4"/>
    <w:rsid w:val="00737C97"/>
    <w:rsid w:val="00756FDA"/>
    <w:rsid w:val="0077755B"/>
    <w:rsid w:val="00790BEE"/>
    <w:rsid w:val="00791D54"/>
    <w:rsid w:val="0079646B"/>
    <w:rsid w:val="007D0434"/>
    <w:rsid w:val="007F2040"/>
    <w:rsid w:val="008059DE"/>
    <w:rsid w:val="008173BA"/>
    <w:rsid w:val="00836F54"/>
    <w:rsid w:val="00855B02"/>
    <w:rsid w:val="008A0E4F"/>
    <w:rsid w:val="008C2ACB"/>
    <w:rsid w:val="008E402C"/>
    <w:rsid w:val="008F409D"/>
    <w:rsid w:val="00951D08"/>
    <w:rsid w:val="00962F1D"/>
    <w:rsid w:val="009A7DB7"/>
    <w:rsid w:val="009C5CAA"/>
    <w:rsid w:val="009E0BDF"/>
    <w:rsid w:val="00A23A2A"/>
    <w:rsid w:val="00A267D4"/>
    <w:rsid w:val="00A8392F"/>
    <w:rsid w:val="00AA65C5"/>
    <w:rsid w:val="00AD4665"/>
    <w:rsid w:val="00B669DF"/>
    <w:rsid w:val="00B718AC"/>
    <w:rsid w:val="00B7691D"/>
    <w:rsid w:val="00B86721"/>
    <w:rsid w:val="00BD14AD"/>
    <w:rsid w:val="00BF5EDE"/>
    <w:rsid w:val="00C76948"/>
    <w:rsid w:val="00C94661"/>
    <w:rsid w:val="00CB44ED"/>
    <w:rsid w:val="00CC30DD"/>
    <w:rsid w:val="00CC5001"/>
    <w:rsid w:val="00CC5310"/>
    <w:rsid w:val="00CC5506"/>
    <w:rsid w:val="00D0208F"/>
    <w:rsid w:val="00D25A2F"/>
    <w:rsid w:val="00D44B93"/>
    <w:rsid w:val="00D81EA1"/>
    <w:rsid w:val="00D82BBE"/>
    <w:rsid w:val="00D837E0"/>
    <w:rsid w:val="00DD00DC"/>
    <w:rsid w:val="00DD6AA5"/>
    <w:rsid w:val="00E2349F"/>
    <w:rsid w:val="00E32221"/>
    <w:rsid w:val="00E9124F"/>
    <w:rsid w:val="00EE554D"/>
    <w:rsid w:val="00F368C4"/>
    <w:rsid w:val="00F516AB"/>
    <w:rsid w:val="00F83A02"/>
    <w:rsid w:val="00FA359E"/>
    <w:rsid w:val="00FD52EF"/>
    <w:rsid w:val="00FD73A1"/>
    <w:rsid w:val="00FE5FE6"/>
    <w:rsid w:val="020A52E7"/>
    <w:rsid w:val="077706A0"/>
    <w:rsid w:val="082C40F6"/>
    <w:rsid w:val="093B5E68"/>
    <w:rsid w:val="0AF52007"/>
    <w:rsid w:val="0CBF0B1F"/>
    <w:rsid w:val="0DC65EDD"/>
    <w:rsid w:val="0E453346"/>
    <w:rsid w:val="10E20BE6"/>
    <w:rsid w:val="13E744B7"/>
    <w:rsid w:val="1468189D"/>
    <w:rsid w:val="14DF0DB5"/>
    <w:rsid w:val="17EE3B2D"/>
    <w:rsid w:val="1F3E1D77"/>
    <w:rsid w:val="20CA0A06"/>
    <w:rsid w:val="211E4FC6"/>
    <w:rsid w:val="21E51653"/>
    <w:rsid w:val="28B403A5"/>
    <w:rsid w:val="291D7071"/>
    <w:rsid w:val="2BA60BDF"/>
    <w:rsid w:val="2C077995"/>
    <w:rsid w:val="2F452ECC"/>
    <w:rsid w:val="306C7D95"/>
    <w:rsid w:val="32151AEF"/>
    <w:rsid w:val="33975032"/>
    <w:rsid w:val="36B96F21"/>
    <w:rsid w:val="376C4B50"/>
    <w:rsid w:val="38CF5396"/>
    <w:rsid w:val="3FAE0B76"/>
    <w:rsid w:val="40AD420F"/>
    <w:rsid w:val="42473EFF"/>
    <w:rsid w:val="48FF3A76"/>
    <w:rsid w:val="4AF313B8"/>
    <w:rsid w:val="4B3317B5"/>
    <w:rsid w:val="4FCC532C"/>
    <w:rsid w:val="504A1149"/>
    <w:rsid w:val="50AA728B"/>
    <w:rsid w:val="518E5D73"/>
    <w:rsid w:val="53B01655"/>
    <w:rsid w:val="565D7CE5"/>
    <w:rsid w:val="5DAE39B9"/>
    <w:rsid w:val="62B91024"/>
    <w:rsid w:val="660C498C"/>
    <w:rsid w:val="664F7993"/>
    <w:rsid w:val="66F9092D"/>
    <w:rsid w:val="6A2F203F"/>
    <w:rsid w:val="6D4F0FD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Plain Text"/>
    <w:basedOn w:val="1"/>
    <w:qFormat/>
    <w:uiPriority w:val="0"/>
    <w:rPr>
      <w:rFonts w:ascii="宋体" w:hAnsi="Courier New" w:cs="Courier New"/>
    </w:rPr>
  </w:style>
  <w:style w:type="paragraph" w:styleId="6">
    <w:name w:val="Balloon Text"/>
    <w:basedOn w:val="1"/>
    <w:qFormat/>
    <w:uiPriority w:val="0"/>
    <w:rPr>
      <w:sz w:val="18"/>
      <w:szCs w:val="18"/>
    </w:rPr>
  </w:style>
  <w:style w:type="paragraph" w:styleId="7">
    <w:name w:val="footer"/>
    <w:basedOn w:val="1"/>
    <w:link w:val="16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9">
    <w:name w:val="Normal (Web)"/>
    <w:basedOn w:val="1"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Strong"/>
    <w:qFormat/>
    <w:uiPriority w:val="0"/>
    <w:rPr>
      <w:b/>
    </w:rPr>
  </w:style>
  <w:style w:type="character" w:styleId="14">
    <w:name w:val="Hyperlink"/>
    <w:qFormat/>
    <w:uiPriority w:val="0"/>
    <w:rPr>
      <w:color w:val="0000FF"/>
      <w:u w:val="single"/>
    </w:rPr>
  </w:style>
  <w:style w:type="paragraph" w:styleId="15">
    <w:name w:val="List Paragraph"/>
    <w:basedOn w:val="1"/>
    <w:qFormat/>
    <w:uiPriority w:val="0"/>
    <w:pPr>
      <w:ind w:firstLine="200" w:firstLineChars="200"/>
    </w:pPr>
  </w:style>
  <w:style w:type="character" w:customStyle="1" w:styleId="16">
    <w:name w:val="页脚 Char"/>
    <w:basedOn w:val="12"/>
    <w:link w:val="7"/>
    <w:qFormat/>
    <w:uiPriority w:val="99"/>
    <w:rPr>
      <w:rFonts w:ascii="Calibri" w:hAnsi="Calibri" w:cs="Arial"/>
      <w:kern w:val="2"/>
      <w:sz w:val="18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1041</Words>
  <Characters>1092</Characters>
  <Lines>1</Lines>
  <Paragraphs>1</Paragraphs>
  <TotalTime>0</TotalTime>
  <ScaleCrop>false</ScaleCrop>
  <LinksUpToDate>false</LinksUpToDate>
  <CharactersWithSpaces>1155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2017-09-05T08:34:00Z</dcterms:created>
  <dc:creator>admin</dc:creator>
  <cp:lastModifiedBy>姚芹</cp:lastModifiedBy>
  <cp:lastPrinted>2021-03-29T06:14:00Z</cp:lastPrinted>
  <dcterms:modified xsi:type="dcterms:W3CDTF">2023-09-30T07:18:23Z</dcterms:modified>
  <cp:revision>82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KSORubyTemplateID" linkTarget="0">
    <vt:lpwstr>6</vt:lpwstr>
  </property>
  <property fmtid="{D5CDD505-2E9C-101B-9397-08002B2CF9AE}" pid="4" name="ICV">
    <vt:lpwstr>9D37B63744574FDB9AAC2E9ED0714F6D</vt:lpwstr>
  </property>
</Properties>
</file>